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90" w:rsidRPr="004D17DA" w:rsidRDefault="004D17DA" w:rsidP="00593379">
      <w:pPr>
        <w:jc w:val="both"/>
        <w:rPr>
          <w:rFonts w:ascii="Times New Roman" w:hAnsi="Times New Roman" w:cs="Times New Roman"/>
          <w:b/>
          <w:sz w:val="24"/>
          <w:szCs w:val="24"/>
        </w:rPr>
      </w:pPr>
      <w:r w:rsidRPr="004D17DA">
        <w:rPr>
          <w:rFonts w:ascii="Times New Roman" w:hAnsi="Times New Roman" w:cs="Times New Roman"/>
          <w:b/>
          <w:sz w:val="24"/>
          <w:szCs w:val="24"/>
        </w:rPr>
        <w:t>Transportation Research Forum 2013 &amp; International Conference on Advances in Highway Engineering and Transportation Systems</w:t>
      </w:r>
    </w:p>
    <w:p w:rsidR="004D17DA" w:rsidRPr="004D17DA" w:rsidRDefault="004D17DA" w:rsidP="00593379">
      <w:pPr>
        <w:jc w:val="both"/>
        <w:rPr>
          <w:rFonts w:ascii="Times New Roman" w:hAnsi="Times New Roman" w:cs="Times New Roman"/>
          <w:sz w:val="24"/>
          <w:szCs w:val="24"/>
        </w:rPr>
      </w:pPr>
      <w:r w:rsidRPr="004D17DA">
        <w:rPr>
          <w:rFonts w:ascii="Times New Roman" w:hAnsi="Times New Roman" w:cs="Times New Roman"/>
          <w:sz w:val="24"/>
          <w:szCs w:val="24"/>
        </w:rPr>
        <w:t>The Transport Research Forum (TRF) 2013 and the International Conference on Advances in Highway Engineering and Transportation Systems (ICAHETS) organized by Transportation Engineering Division of the Department of Civil Engineering, University of Moratuwa was held on 23rd &amp; 24th July 2013 at Mount Lavinia Hotel, Colombo.</w:t>
      </w:r>
    </w:p>
    <w:p w:rsidR="001C3090" w:rsidRDefault="004D17DA" w:rsidP="00593379">
      <w:pPr>
        <w:jc w:val="both"/>
        <w:rPr>
          <w:rFonts w:ascii="Times New Roman" w:hAnsi="Times New Roman" w:cs="Times New Roman"/>
          <w:sz w:val="24"/>
          <w:szCs w:val="24"/>
        </w:rPr>
      </w:pPr>
      <w:r w:rsidRPr="004D17DA">
        <w:rPr>
          <w:rFonts w:ascii="Times New Roman" w:hAnsi="Times New Roman" w:cs="Times New Roman"/>
          <w:sz w:val="24"/>
          <w:szCs w:val="24"/>
        </w:rPr>
        <w:t xml:space="preserve">Several distinguished academics in the field of transportation and highway engineering presented key </w:t>
      </w:r>
      <w:r w:rsidR="00593379">
        <w:rPr>
          <w:rFonts w:ascii="Times New Roman" w:hAnsi="Times New Roman" w:cs="Times New Roman"/>
          <w:sz w:val="24"/>
          <w:szCs w:val="24"/>
        </w:rPr>
        <w:t>n</w:t>
      </w:r>
      <w:r w:rsidR="001C3090">
        <w:rPr>
          <w:rFonts w:ascii="Times New Roman" w:hAnsi="Times New Roman" w:cs="Times New Roman"/>
          <w:sz w:val="24"/>
          <w:szCs w:val="24"/>
        </w:rPr>
        <w:t xml:space="preserve">ote speeches at the conference: </w:t>
      </w:r>
    </w:p>
    <w:p w:rsidR="001C3090" w:rsidRDefault="001C3090" w:rsidP="001C3090">
      <w:pPr>
        <w:spacing w:after="0"/>
        <w:ind w:left="142" w:hanging="142"/>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593379" w:rsidRPr="001C3090">
        <w:rPr>
          <w:rFonts w:ascii="Times New Roman" w:hAnsi="Times New Roman" w:cs="Times New Roman"/>
          <w:b/>
          <w:sz w:val="24"/>
          <w:szCs w:val="24"/>
        </w:rPr>
        <w:t>Prof.H.K.Lam</w:t>
      </w:r>
      <w:proofErr w:type="spellEnd"/>
      <w:r w:rsidR="00593379" w:rsidRPr="000E14D6">
        <w:rPr>
          <w:rFonts w:ascii="Times New Roman" w:hAnsi="Times New Roman" w:cs="Times New Roman"/>
          <w:sz w:val="24"/>
          <w:szCs w:val="24"/>
        </w:rPr>
        <w:t xml:space="preserve"> (Hong Kong Polytechnic University)</w:t>
      </w:r>
      <w:r>
        <w:rPr>
          <w:rFonts w:ascii="Times New Roman" w:hAnsi="Times New Roman" w:cs="Times New Roman"/>
          <w:sz w:val="24"/>
          <w:szCs w:val="24"/>
        </w:rPr>
        <w:t xml:space="preserve"> ‘</w:t>
      </w:r>
      <w:r w:rsidRPr="001C3090">
        <w:rPr>
          <w:rFonts w:ascii="Times New Roman" w:hAnsi="Times New Roman" w:cs="Times New Roman"/>
          <w:i/>
          <w:sz w:val="24"/>
          <w:szCs w:val="24"/>
        </w:rPr>
        <w:t xml:space="preserve">Integration of Road Accident and </w:t>
      </w:r>
      <w:r>
        <w:rPr>
          <w:rFonts w:ascii="Times New Roman" w:hAnsi="Times New Roman" w:cs="Times New Roman"/>
          <w:i/>
          <w:sz w:val="24"/>
          <w:szCs w:val="24"/>
        </w:rPr>
        <w:t xml:space="preserve">   </w:t>
      </w:r>
      <w:r w:rsidRPr="001C3090">
        <w:rPr>
          <w:rFonts w:ascii="Times New Roman" w:hAnsi="Times New Roman" w:cs="Times New Roman"/>
          <w:i/>
          <w:sz w:val="24"/>
          <w:szCs w:val="24"/>
        </w:rPr>
        <w:t>Hospital Patient Data for Development of Road Casualty Information System in Hong Kong</w:t>
      </w:r>
      <w:r>
        <w:rPr>
          <w:rFonts w:ascii="Times New Roman" w:hAnsi="Times New Roman" w:cs="Times New Roman"/>
          <w:sz w:val="24"/>
          <w:szCs w:val="24"/>
        </w:rPr>
        <w:t xml:space="preserve">’ </w:t>
      </w:r>
    </w:p>
    <w:p w:rsidR="001C3090" w:rsidRDefault="001C3090" w:rsidP="001C3090">
      <w:pPr>
        <w:spacing w:after="0"/>
        <w:ind w:left="142" w:hanging="142"/>
        <w:jc w:val="both"/>
        <w:rPr>
          <w:rFonts w:ascii="Times New Roman" w:hAnsi="Times New Roman" w:cs="Times New Roman"/>
          <w:sz w:val="24"/>
          <w:szCs w:val="24"/>
        </w:rPr>
      </w:pPr>
      <w:r w:rsidRPr="001C3090">
        <w:rPr>
          <w:rFonts w:ascii="Times New Roman" w:hAnsi="Times New Roman" w:cs="Times New Roman"/>
          <w:b/>
          <w:sz w:val="24"/>
          <w:szCs w:val="24"/>
        </w:rPr>
        <w:t>|</w:t>
      </w:r>
      <w:r w:rsidR="00593379">
        <w:rPr>
          <w:rFonts w:ascii="Times New Roman" w:hAnsi="Times New Roman" w:cs="Times New Roman"/>
          <w:sz w:val="24"/>
          <w:szCs w:val="24"/>
        </w:rPr>
        <w:t xml:space="preserve"> </w:t>
      </w:r>
      <w:proofErr w:type="spellStart"/>
      <w:r w:rsidR="00593379" w:rsidRPr="001C3090">
        <w:rPr>
          <w:rFonts w:ascii="Times New Roman" w:hAnsi="Times New Roman" w:cs="Times New Roman"/>
          <w:b/>
          <w:sz w:val="24"/>
          <w:szCs w:val="24"/>
        </w:rPr>
        <w:t>Prof.T.F.Fwa</w:t>
      </w:r>
      <w:proofErr w:type="spellEnd"/>
      <w:r w:rsidR="00593379" w:rsidRPr="000E14D6">
        <w:rPr>
          <w:rFonts w:ascii="Times New Roman" w:hAnsi="Times New Roman" w:cs="Times New Roman"/>
          <w:sz w:val="24"/>
          <w:szCs w:val="24"/>
        </w:rPr>
        <w:t xml:space="preserve"> (National University of Singapore)</w:t>
      </w:r>
      <w:r>
        <w:rPr>
          <w:rFonts w:ascii="Times New Roman" w:hAnsi="Times New Roman" w:cs="Times New Roman"/>
          <w:sz w:val="24"/>
          <w:szCs w:val="24"/>
        </w:rPr>
        <w:t xml:space="preserve"> ‘</w:t>
      </w:r>
      <w:r w:rsidRPr="001C3090">
        <w:rPr>
          <w:rFonts w:ascii="Times New Roman" w:hAnsi="Times New Roman" w:cs="Times New Roman"/>
          <w:i/>
          <w:sz w:val="24"/>
          <w:szCs w:val="24"/>
        </w:rPr>
        <w:t>Total Highway Management System</w:t>
      </w:r>
      <w:r>
        <w:rPr>
          <w:rFonts w:ascii="Times New Roman" w:hAnsi="Times New Roman" w:cs="Times New Roman"/>
          <w:sz w:val="24"/>
          <w:szCs w:val="24"/>
        </w:rPr>
        <w:t xml:space="preserve">’ </w:t>
      </w:r>
    </w:p>
    <w:p w:rsidR="001C3090" w:rsidRDefault="001C3090" w:rsidP="001C3090">
      <w:pPr>
        <w:spacing w:after="0"/>
        <w:jc w:val="both"/>
        <w:rPr>
          <w:rFonts w:ascii="Times New Roman" w:hAnsi="Times New Roman" w:cs="Times New Roman"/>
          <w:noProof/>
        </w:rPr>
      </w:pPr>
      <w:r w:rsidRPr="001C3090">
        <w:rPr>
          <w:rFonts w:ascii="Times New Roman" w:hAnsi="Times New Roman" w:cs="Times New Roman"/>
          <w:b/>
          <w:sz w:val="24"/>
          <w:szCs w:val="24"/>
        </w:rPr>
        <w:t>|</w:t>
      </w:r>
      <w:r w:rsidR="00593379">
        <w:rPr>
          <w:rFonts w:ascii="Times New Roman" w:hAnsi="Times New Roman" w:cs="Times New Roman"/>
          <w:sz w:val="24"/>
          <w:szCs w:val="24"/>
        </w:rPr>
        <w:t xml:space="preserve"> </w:t>
      </w:r>
      <w:proofErr w:type="spellStart"/>
      <w:r w:rsidR="00593379" w:rsidRPr="001C3090">
        <w:rPr>
          <w:rFonts w:ascii="Times New Roman" w:hAnsi="Times New Roman" w:cs="Times New Roman"/>
          <w:b/>
          <w:sz w:val="24"/>
          <w:szCs w:val="24"/>
        </w:rPr>
        <w:t>P</w:t>
      </w:r>
      <w:r w:rsidR="004D17DA" w:rsidRPr="001C3090">
        <w:rPr>
          <w:rFonts w:ascii="Times New Roman" w:hAnsi="Times New Roman" w:cs="Times New Roman"/>
          <w:b/>
          <w:sz w:val="24"/>
          <w:szCs w:val="24"/>
        </w:rPr>
        <w:t>rof.Seungjae</w:t>
      </w:r>
      <w:proofErr w:type="spellEnd"/>
      <w:r w:rsidR="004D17DA" w:rsidRPr="001C3090">
        <w:rPr>
          <w:rFonts w:ascii="Times New Roman" w:hAnsi="Times New Roman" w:cs="Times New Roman"/>
          <w:b/>
          <w:sz w:val="24"/>
          <w:szCs w:val="24"/>
        </w:rPr>
        <w:t xml:space="preserve"> Lee</w:t>
      </w:r>
      <w:r w:rsidR="004D17DA" w:rsidRPr="004D17DA">
        <w:rPr>
          <w:rFonts w:ascii="Times New Roman" w:hAnsi="Times New Roman" w:cs="Times New Roman"/>
          <w:sz w:val="24"/>
          <w:szCs w:val="24"/>
        </w:rPr>
        <w:t xml:space="preserve"> (University of Seoul)</w:t>
      </w:r>
      <w:r>
        <w:rPr>
          <w:rFonts w:ascii="Times New Roman" w:hAnsi="Times New Roman" w:cs="Times New Roman"/>
          <w:sz w:val="24"/>
          <w:szCs w:val="24"/>
        </w:rPr>
        <w:t xml:space="preserve"> ‘</w:t>
      </w:r>
      <w:r w:rsidRPr="001C3090">
        <w:rPr>
          <w:rFonts w:ascii="Times New Roman" w:hAnsi="Times New Roman" w:cs="Times New Roman"/>
          <w:i/>
          <w:noProof/>
        </w:rPr>
        <w:t>Public Transport Oriented Policy in Seoul</w:t>
      </w:r>
      <w:r>
        <w:rPr>
          <w:rFonts w:ascii="Times New Roman" w:hAnsi="Times New Roman" w:cs="Times New Roman"/>
          <w:noProof/>
        </w:rPr>
        <w:t xml:space="preserve">’ </w:t>
      </w:r>
    </w:p>
    <w:p w:rsidR="001C3090" w:rsidRDefault="001C3090" w:rsidP="001C3090">
      <w:pPr>
        <w:spacing w:after="0"/>
        <w:jc w:val="both"/>
        <w:rPr>
          <w:rFonts w:ascii="Times New Roman" w:hAnsi="Times New Roman" w:cs="Times New Roman"/>
          <w:noProof/>
        </w:rPr>
      </w:pPr>
      <w:r w:rsidRPr="001C3090">
        <w:rPr>
          <w:rFonts w:ascii="Times New Roman" w:hAnsi="Times New Roman" w:cs="Times New Roman"/>
          <w:b/>
          <w:sz w:val="24"/>
          <w:szCs w:val="24"/>
        </w:rPr>
        <w:t>|</w:t>
      </w:r>
      <w:r w:rsidR="00593379">
        <w:rPr>
          <w:rFonts w:ascii="Times New Roman" w:hAnsi="Times New Roman" w:cs="Times New Roman"/>
          <w:sz w:val="24"/>
          <w:szCs w:val="24"/>
        </w:rPr>
        <w:t xml:space="preserve"> </w:t>
      </w:r>
      <w:proofErr w:type="spellStart"/>
      <w:r w:rsidR="004D17DA" w:rsidRPr="001C3090">
        <w:rPr>
          <w:rFonts w:ascii="Times New Roman" w:hAnsi="Times New Roman" w:cs="Times New Roman"/>
          <w:b/>
          <w:sz w:val="24"/>
          <w:szCs w:val="24"/>
        </w:rPr>
        <w:t>Prof.</w:t>
      </w:r>
      <w:proofErr w:type="spellEnd"/>
      <w:r w:rsidR="004D17DA" w:rsidRPr="001C3090">
        <w:rPr>
          <w:rFonts w:ascii="Times New Roman" w:hAnsi="Times New Roman" w:cs="Times New Roman"/>
          <w:b/>
          <w:sz w:val="24"/>
          <w:szCs w:val="24"/>
        </w:rPr>
        <w:t xml:space="preserve"> Chan </w:t>
      </w:r>
      <w:proofErr w:type="spellStart"/>
      <w:r w:rsidR="004D17DA" w:rsidRPr="001C3090">
        <w:rPr>
          <w:rFonts w:ascii="Times New Roman" w:hAnsi="Times New Roman" w:cs="Times New Roman"/>
          <w:b/>
          <w:sz w:val="24"/>
          <w:szCs w:val="24"/>
        </w:rPr>
        <w:t>Wirasinghe</w:t>
      </w:r>
      <w:proofErr w:type="spellEnd"/>
      <w:r w:rsidR="004D17DA" w:rsidRPr="004D17DA">
        <w:rPr>
          <w:rFonts w:ascii="Times New Roman" w:hAnsi="Times New Roman" w:cs="Times New Roman"/>
          <w:sz w:val="24"/>
          <w:szCs w:val="24"/>
        </w:rPr>
        <w:t xml:space="preserve"> (University of Calgary</w:t>
      </w:r>
      <w:r w:rsidR="00593379">
        <w:rPr>
          <w:rFonts w:ascii="Times New Roman" w:hAnsi="Times New Roman" w:cs="Times New Roman"/>
          <w:sz w:val="24"/>
          <w:szCs w:val="24"/>
        </w:rPr>
        <w:t>)</w:t>
      </w:r>
      <w:r>
        <w:rPr>
          <w:rFonts w:ascii="Times New Roman" w:hAnsi="Times New Roman" w:cs="Times New Roman"/>
          <w:sz w:val="24"/>
          <w:szCs w:val="24"/>
        </w:rPr>
        <w:t xml:space="preserve"> ‘</w:t>
      </w:r>
      <w:r w:rsidRPr="0058457D">
        <w:rPr>
          <w:rFonts w:ascii="Times New Roman" w:hAnsi="Times New Roman" w:cs="Times New Roman"/>
          <w:noProof/>
        </w:rPr>
        <w:t>Ring Rail Transit – An Exploration</w:t>
      </w:r>
      <w:r>
        <w:rPr>
          <w:rFonts w:ascii="Times New Roman" w:hAnsi="Times New Roman" w:cs="Times New Roman"/>
          <w:noProof/>
        </w:rPr>
        <w:t xml:space="preserve">’ </w:t>
      </w:r>
    </w:p>
    <w:p w:rsidR="001C3090" w:rsidRDefault="001C3090" w:rsidP="001C3090">
      <w:pPr>
        <w:spacing w:after="0"/>
        <w:ind w:left="142" w:hanging="142"/>
        <w:jc w:val="both"/>
        <w:rPr>
          <w:rFonts w:ascii="Times New Roman" w:hAnsi="Times New Roman" w:cs="Times New Roman"/>
          <w:sz w:val="24"/>
          <w:szCs w:val="24"/>
        </w:rPr>
      </w:pPr>
      <w:r w:rsidRPr="001C3090">
        <w:rPr>
          <w:rFonts w:ascii="Times New Roman" w:hAnsi="Times New Roman" w:cs="Times New Roman"/>
          <w:b/>
          <w:noProof/>
        </w:rPr>
        <w:t>|</w:t>
      </w:r>
      <w:r w:rsidR="00593379" w:rsidRPr="001C3090">
        <w:rPr>
          <w:rFonts w:ascii="Times New Roman" w:hAnsi="Times New Roman" w:cs="Times New Roman"/>
          <w:b/>
          <w:sz w:val="24"/>
          <w:szCs w:val="24"/>
        </w:rPr>
        <w:t xml:space="preserve"> </w:t>
      </w:r>
      <w:proofErr w:type="spellStart"/>
      <w:r w:rsidR="004D17DA" w:rsidRPr="001C3090">
        <w:rPr>
          <w:rFonts w:ascii="Times New Roman" w:hAnsi="Times New Roman" w:cs="Times New Roman"/>
          <w:b/>
          <w:sz w:val="24"/>
          <w:szCs w:val="24"/>
        </w:rPr>
        <w:t>Prof.Hai</w:t>
      </w:r>
      <w:proofErr w:type="spellEnd"/>
      <w:r w:rsidR="004D17DA" w:rsidRPr="001C3090">
        <w:rPr>
          <w:rFonts w:ascii="Times New Roman" w:hAnsi="Times New Roman" w:cs="Times New Roman"/>
          <w:b/>
          <w:sz w:val="24"/>
          <w:szCs w:val="24"/>
        </w:rPr>
        <w:t xml:space="preserve"> Yang</w:t>
      </w:r>
      <w:r w:rsidR="004D17DA" w:rsidRPr="004D17DA">
        <w:rPr>
          <w:rFonts w:ascii="Times New Roman" w:hAnsi="Times New Roman" w:cs="Times New Roman"/>
          <w:sz w:val="24"/>
          <w:szCs w:val="24"/>
        </w:rPr>
        <w:t xml:space="preserve"> (Hong Kong Univer</w:t>
      </w:r>
      <w:r w:rsidR="00593379">
        <w:rPr>
          <w:rFonts w:ascii="Times New Roman" w:hAnsi="Times New Roman" w:cs="Times New Roman"/>
          <w:sz w:val="24"/>
          <w:szCs w:val="24"/>
        </w:rPr>
        <w:t>sity of Science and Technology)</w:t>
      </w:r>
      <w:r>
        <w:rPr>
          <w:rFonts w:ascii="Times New Roman" w:hAnsi="Times New Roman" w:cs="Times New Roman"/>
          <w:sz w:val="24"/>
          <w:szCs w:val="24"/>
        </w:rPr>
        <w:t xml:space="preserve"> ‘</w:t>
      </w:r>
      <w:r w:rsidRPr="001C3090">
        <w:rPr>
          <w:rFonts w:ascii="Times New Roman" w:hAnsi="Times New Roman" w:cs="Times New Roman"/>
          <w:i/>
          <w:noProof/>
        </w:rPr>
        <w:t>Towards Sustainable Transportation Network Mobility with Tradable Travel Credits</w:t>
      </w:r>
      <w:r>
        <w:rPr>
          <w:rFonts w:ascii="Times New Roman" w:hAnsi="Times New Roman" w:cs="Times New Roman"/>
          <w:sz w:val="24"/>
          <w:szCs w:val="24"/>
        </w:rPr>
        <w:t xml:space="preserve">’ </w:t>
      </w:r>
    </w:p>
    <w:p w:rsidR="004D17DA" w:rsidRDefault="001C3090" w:rsidP="001C3090">
      <w:pPr>
        <w:spacing w:after="0"/>
        <w:ind w:left="142" w:hanging="142"/>
        <w:jc w:val="both"/>
        <w:rPr>
          <w:rFonts w:ascii="Times New Roman" w:hAnsi="Times New Roman" w:cs="Times New Roman"/>
          <w:noProof/>
        </w:rPr>
      </w:pPr>
      <w:r w:rsidRPr="001C3090">
        <w:rPr>
          <w:rFonts w:ascii="Times New Roman" w:hAnsi="Times New Roman" w:cs="Times New Roman"/>
          <w:b/>
          <w:noProof/>
        </w:rPr>
        <w:t>|</w:t>
      </w:r>
      <w:r w:rsidR="00593379" w:rsidRPr="001C3090">
        <w:rPr>
          <w:rFonts w:ascii="Times New Roman" w:hAnsi="Times New Roman" w:cs="Times New Roman"/>
          <w:b/>
          <w:sz w:val="24"/>
          <w:szCs w:val="24"/>
        </w:rPr>
        <w:t xml:space="preserve"> </w:t>
      </w:r>
      <w:proofErr w:type="spellStart"/>
      <w:r w:rsidR="004D17DA" w:rsidRPr="001C3090">
        <w:rPr>
          <w:rFonts w:ascii="Times New Roman" w:hAnsi="Times New Roman" w:cs="Times New Roman"/>
          <w:b/>
          <w:sz w:val="24"/>
          <w:szCs w:val="24"/>
        </w:rPr>
        <w:t>Prof.</w:t>
      </w:r>
      <w:proofErr w:type="spellEnd"/>
      <w:r w:rsidR="004D17DA" w:rsidRPr="001C3090">
        <w:rPr>
          <w:rFonts w:ascii="Times New Roman" w:hAnsi="Times New Roman" w:cs="Times New Roman"/>
          <w:b/>
          <w:sz w:val="24"/>
          <w:szCs w:val="24"/>
        </w:rPr>
        <w:t xml:space="preserve"> Masao </w:t>
      </w:r>
      <w:proofErr w:type="spellStart"/>
      <w:r w:rsidR="004D17DA" w:rsidRPr="001C3090">
        <w:rPr>
          <w:rFonts w:ascii="Times New Roman" w:hAnsi="Times New Roman" w:cs="Times New Roman"/>
          <w:b/>
          <w:sz w:val="24"/>
          <w:szCs w:val="24"/>
        </w:rPr>
        <w:t>Kuwahara</w:t>
      </w:r>
      <w:proofErr w:type="spellEnd"/>
      <w:r w:rsidR="004D17DA" w:rsidRPr="004D17DA">
        <w:rPr>
          <w:rFonts w:ascii="Times New Roman" w:hAnsi="Times New Roman" w:cs="Times New Roman"/>
          <w:sz w:val="24"/>
          <w:szCs w:val="24"/>
        </w:rPr>
        <w:t xml:space="preserve"> (Tokyo University)</w:t>
      </w:r>
      <w:r>
        <w:rPr>
          <w:rFonts w:ascii="Times New Roman" w:hAnsi="Times New Roman" w:cs="Times New Roman"/>
          <w:sz w:val="24"/>
          <w:szCs w:val="24"/>
        </w:rPr>
        <w:t xml:space="preserve"> ‘</w:t>
      </w:r>
      <w:r w:rsidRPr="001C3090">
        <w:rPr>
          <w:rFonts w:ascii="Times New Roman" w:hAnsi="Times New Roman" w:cs="Times New Roman"/>
          <w:i/>
          <w:noProof/>
        </w:rPr>
        <w:t>Records of Emergency Goods Distribution and Evacuation Behavior at Great East Japan    Earthquake on March 11, 2011</w:t>
      </w:r>
      <w:r>
        <w:rPr>
          <w:rFonts w:ascii="Times New Roman" w:hAnsi="Times New Roman" w:cs="Times New Roman"/>
          <w:noProof/>
        </w:rPr>
        <w:t>’</w:t>
      </w:r>
    </w:p>
    <w:p w:rsidR="001C3090" w:rsidRPr="004D17DA" w:rsidRDefault="001C3090" w:rsidP="00593379">
      <w:pPr>
        <w:jc w:val="both"/>
        <w:rPr>
          <w:rFonts w:ascii="Times New Roman" w:hAnsi="Times New Roman" w:cs="Times New Roman"/>
          <w:sz w:val="24"/>
          <w:szCs w:val="24"/>
        </w:rPr>
      </w:pPr>
    </w:p>
    <w:p w:rsidR="00E27F5C" w:rsidRDefault="001C3090" w:rsidP="004D17DA">
      <w:pPr>
        <w:spacing w:after="0"/>
        <w:rPr>
          <w:rFonts w:ascii="Times New Roman" w:hAnsi="Times New Roman" w:cs="Times New Roman"/>
          <w:sz w:val="24"/>
          <w:szCs w:val="24"/>
        </w:rPr>
      </w:pPr>
      <w:r>
        <w:rPr>
          <w:rFonts w:ascii="Times New Roman" w:hAnsi="Times New Roman" w:cs="Times New Roman"/>
          <w:noProof/>
          <w:sz w:val="24"/>
          <w:szCs w:val="24"/>
          <w:lang w:eastAsia="en-SG"/>
        </w:rPr>
        <w:drawing>
          <wp:anchor distT="0" distB="0" distL="114300" distR="114300" simplePos="0" relativeHeight="251662336" behindDoc="1" locked="0" layoutInCell="1" allowOverlap="1" wp14:anchorId="6E60D097" wp14:editId="132F2320">
            <wp:simplePos x="0" y="0"/>
            <wp:positionH relativeFrom="column">
              <wp:posOffset>-1</wp:posOffset>
            </wp:positionH>
            <wp:positionV relativeFrom="paragraph">
              <wp:posOffset>1812290</wp:posOffset>
            </wp:positionV>
            <wp:extent cx="2409825" cy="1695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
                    <a:srcRect l="15217" r="6211"/>
                    <a:stretch/>
                  </pic:blipFill>
                  <pic:spPr bwMode="auto">
                    <a:xfrm>
                      <a:off x="0" y="0"/>
                      <a:ext cx="2409825" cy="1695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u w:val="single"/>
          <w:lang w:eastAsia="en-SG"/>
        </w:rPr>
        <w:drawing>
          <wp:anchor distT="0" distB="0" distL="114300" distR="114300" simplePos="0" relativeHeight="251663360" behindDoc="0" locked="0" layoutInCell="1" allowOverlap="1" wp14:anchorId="5D5B80A6" wp14:editId="1A634BD4">
            <wp:simplePos x="0" y="0"/>
            <wp:positionH relativeFrom="column">
              <wp:posOffset>2409825</wp:posOffset>
            </wp:positionH>
            <wp:positionV relativeFrom="paragraph">
              <wp:posOffset>1812290</wp:posOffset>
            </wp:positionV>
            <wp:extent cx="3300730" cy="16857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rotWithShape="1">
                    <a:blip r:embed="rId7">
                      <a:extLst>
                        <a:ext uri="{28A0092B-C50C-407E-A947-70E740481C1C}">
                          <a14:useLocalDpi xmlns:a14="http://schemas.microsoft.com/office/drawing/2010/main" val="0"/>
                        </a:ext>
                      </a:extLst>
                    </a:blip>
                    <a:srcRect t="7143" b="2041"/>
                    <a:stretch/>
                  </pic:blipFill>
                  <pic:spPr bwMode="auto">
                    <a:xfrm>
                      <a:off x="0" y="0"/>
                      <a:ext cx="3300730" cy="1685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6C7">
        <w:rPr>
          <w:rFonts w:ascii="Times New Roman" w:hAnsi="Times New Roman" w:cs="Times New Roman"/>
          <w:noProof/>
          <w:sz w:val="24"/>
          <w:szCs w:val="24"/>
          <w:lang w:eastAsia="en-SG"/>
        </w:rPr>
        <w:drawing>
          <wp:inline distT="0" distB="0" distL="0" distR="0" wp14:anchorId="20009B52" wp14:editId="52535DDF">
            <wp:extent cx="2412822"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7802" cy="1813485"/>
                    </a:xfrm>
                    <a:prstGeom prst="rect">
                      <a:avLst/>
                    </a:prstGeom>
                  </pic:spPr>
                </pic:pic>
              </a:graphicData>
            </a:graphic>
          </wp:inline>
        </w:drawing>
      </w:r>
      <w:r w:rsidR="007306C7">
        <w:rPr>
          <w:rFonts w:ascii="Times New Roman" w:hAnsi="Times New Roman" w:cs="Times New Roman"/>
          <w:noProof/>
          <w:sz w:val="24"/>
          <w:szCs w:val="24"/>
          <w:lang w:eastAsia="en-SG"/>
        </w:rPr>
        <w:drawing>
          <wp:inline distT="0" distB="0" distL="0" distR="0" wp14:anchorId="63451FFB" wp14:editId="6DE8D691">
            <wp:extent cx="3302081"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9">
                      <a:extLst>
                        <a:ext uri="{28A0092B-C50C-407E-A947-70E740481C1C}">
                          <a14:useLocalDpi xmlns:a14="http://schemas.microsoft.com/office/drawing/2010/main" val="0"/>
                        </a:ext>
                      </a:extLst>
                    </a:blip>
                    <a:srcRect t="2564" b="-1"/>
                    <a:stretch/>
                  </pic:blipFill>
                  <pic:spPr bwMode="auto">
                    <a:xfrm>
                      <a:off x="0" y="0"/>
                      <a:ext cx="3305582" cy="1811669"/>
                    </a:xfrm>
                    <a:prstGeom prst="rect">
                      <a:avLst/>
                    </a:prstGeom>
                    <a:ln>
                      <a:noFill/>
                    </a:ln>
                    <a:extLst>
                      <a:ext uri="{53640926-AAD7-44D8-BBD7-CCE9431645EC}">
                        <a14:shadowObscured xmlns:a14="http://schemas.microsoft.com/office/drawing/2010/main"/>
                      </a:ext>
                    </a:extLst>
                  </pic:spPr>
                </pic:pic>
              </a:graphicData>
            </a:graphic>
          </wp:inline>
        </w:drawing>
      </w:r>
    </w:p>
    <w:p w:rsidR="00320119" w:rsidRDefault="00320119" w:rsidP="004D17DA">
      <w:pPr>
        <w:spacing w:after="0"/>
        <w:rPr>
          <w:rFonts w:ascii="Times New Roman" w:hAnsi="Times New Roman" w:cs="Times New Roman"/>
          <w:sz w:val="24"/>
          <w:szCs w:val="24"/>
        </w:rPr>
      </w:pPr>
    </w:p>
    <w:p w:rsidR="00320119" w:rsidRDefault="00320119" w:rsidP="004D17DA">
      <w:pPr>
        <w:spacing w:after="0"/>
        <w:rPr>
          <w:rFonts w:ascii="Times New Roman" w:hAnsi="Times New Roman" w:cs="Times New Roman"/>
          <w:sz w:val="24"/>
          <w:szCs w:val="24"/>
        </w:rPr>
      </w:pPr>
    </w:p>
    <w:p w:rsidR="007306C7" w:rsidRDefault="007306C7" w:rsidP="004D17DA">
      <w:pPr>
        <w:spacing w:after="0"/>
        <w:rPr>
          <w:rFonts w:ascii="Times New Roman" w:hAnsi="Times New Roman" w:cs="Times New Roman"/>
          <w:sz w:val="24"/>
          <w:szCs w:val="24"/>
          <w:u w:val="single"/>
        </w:rPr>
      </w:pPr>
    </w:p>
    <w:p w:rsidR="007306C7" w:rsidRDefault="007306C7" w:rsidP="004D17DA">
      <w:pPr>
        <w:spacing w:after="0"/>
        <w:rPr>
          <w:rFonts w:ascii="Times New Roman" w:hAnsi="Times New Roman" w:cs="Times New Roman"/>
          <w:sz w:val="24"/>
          <w:szCs w:val="24"/>
          <w:u w:val="single"/>
        </w:rPr>
      </w:pPr>
    </w:p>
    <w:p w:rsidR="007306C7" w:rsidRDefault="007306C7" w:rsidP="004D17DA">
      <w:pPr>
        <w:spacing w:after="0"/>
        <w:rPr>
          <w:rFonts w:ascii="Times New Roman" w:hAnsi="Times New Roman" w:cs="Times New Roman"/>
          <w:sz w:val="24"/>
          <w:szCs w:val="24"/>
          <w:u w:val="single"/>
        </w:rPr>
      </w:pPr>
    </w:p>
    <w:p w:rsidR="007306C7" w:rsidRDefault="007306C7" w:rsidP="004D17DA">
      <w:pPr>
        <w:spacing w:after="0"/>
        <w:rPr>
          <w:rFonts w:ascii="Times New Roman" w:hAnsi="Times New Roman" w:cs="Times New Roman"/>
          <w:sz w:val="24"/>
          <w:szCs w:val="24"/>
          <w:u w:val="single"/>
        </w:rPr>
      </w:pPr>
    </w:p>
    <w:p w:rsidR="007306C7" w:rsidRDefault="007306C7" w:rsidP="004D17DA">
      <w:pPr>
        <w:spacing w:after="0"/>
        <w:rPr>
          <w:rFonts w:ascii="Times New Roman" w:hAnsi="Times New Roman" w:cs="Times New Roman"/>
          <w:sz w:val="24"/>
          <w:szCs w:val="24"/>
          <w:u w:val="single"/>
        </w:rPr>
      </w:pPr>
    </w:p>
    <w:p w:rsidR="007306C7" w:rsidRDefault="007306C7" w:rsidP="004D17DA">
      <w:pPr>
        <w:spacing w:after="0"/>
        <w:rPr>
          <w:rFonts w:ascii="Times New Roman" w:hAnsi="Times New Roman" w:cs="Times New Roman"/>
          <w:sz w:val="24"/>
          <w:szCs w:val="24"/>
          <w:u w:val="single"/>
        </w:rPr>
      </w:pPr>
    </w:p>
    <w:p w:rsidR="007306C7" w:rsidRDefault="007306C7" w:rsidP="004D17DA">
      <w:pPr>
        <w:spacing w:after="0"/>
        <w:rPr>
          <w:rFonts w:ascii="Times New Roman" w:hAnsi="Times New Roman" w:cs="Times New Roman"/>
          <w:sz w:val="24"/>
          <w:szCs w:val="24"/>
          <w:u w:val="single"/>
        </w:rPr>
      </w:pPr>
    </w:p>
    <w:p w:rsidR="007306C7" w:rsidRDefault="007306C7" w:rsidP="004D17DA">
      <w:pPr>
        <w:spacing w:after="0"/>
        <w:rPr>
          <w:rFonts w:ascii="Times New Roman" w:hAnsi="Times New Roman" w:cs="Times New Roman"/>
          <w:sz w:val="24"/>
          <w:szCs w:val="24"/>
          <w:u w:val="single"/>
        </w:rPr>
      </w:pPr>
    </w:p>
    <w:p w:rsidR="007306C7" w:rsidRDefault="007306C7" w:rsidP="004D17DA">
      <w:pPr>
        <w:spacing w:after="0"/>
        <w:rPr>
          <w:rFonts w:ascii="Times New Roman" w:hAnsi="Times New Roman" w:cs="Times New Roman"/>
          <w:sz w:val="24"/>
          <w:szCs w:val="24"/>
          <w:u w:val="single"/>
        </w:rPr>
      </w:pPr>
    </w:p>
    <w:p w:rsidR="007306C7" w:rsidRDefault="007306C7" w:rsidP="004D17DA">
      <w:pPr>
        <w:spacing w:after="0"/>
        <w:rPr>
          <w:rFonts w:ascii="Times New Roman" w:hAnsi="Times New Roman" w:cs="Times New Roman"/>
          <w:sz w:val="24"/>
          <w:szCs w:val="24"/>
          <w:u w:val="single"/>
        </w:rPr>
      </w:pPr>
    </w:p>
    <w:p w:rsidR="001C3090" w:rsidRDefault="001C3090" w:rsidP="004D17DA">
      <w:pPr>
        <w:spacing w:after="0"/>
        <w:rPr>
          <w:rFonts w:ascii="Times New Roman" w:hAnsi="Times New Roman" w:cs="Times New Roman"/>
          <w:sz w:val="24"/>
          <w:szCs w:val="24"/>
          <w:u w:val="single"/>
        </w:rPr>
      </w:pPr>
    </w:p>
    <w:p w:rsidR="004D17DA" w:rsidRPr="001537FD" w:rsidRDefault="004D17DA" w:rsidP="001537FD">
      <w:pPr>
        <w:spacing w:after="0"/>
        <w:jc w:val="center"/>
        <w:rPr>
          <w:rFonts w:ascii="Times New Roman" w:hAnsi="Times New Roman" w:cs="Times New Roman"/>
          <w:b/>
          <w:sz w:val="24"/>
          <w:szCs w:val="24"/>
        </w:rPr>
      </w:pPr>
      <w:r w:rsidRPr="001537FD">
        <w:rPr>
          <w:rFonts w:ascii="Times New Roman" w:hAnsi="Times New Roman" w:cs="Times New Roman"/>
          <w:b/>
          <w:sz w:val="24"/>
          <w:szCs w:val="24"/>
        </w:rPr>
        <w:lastRenderedPageBreak/>
        <w:t>Presentations at ICAHETS</w:t>
      </w:r>
    </w:p>
    <w:tbl>
      <w:tblPr>
        <w:tblStyle w:val="TableGrid"/>
        <w:tblW w:w="9464"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6771"/>
        <w:gridCol w:w="2693"/>
      </w:tblGrid>
      <w:tr w:rsidR="0058457D" w:rsidRPr="0058457D" w:rsidTr="000E14D6">
        <w:tc>
          <w:tcPr>
            <w:tcW w:w="9464" w:type="dxa"/>
            <w:gridSpan w:val="2"/>
          </w:tcPr>
          <w:p w:rsidR="0058457D" w:rsidRPr="001537FD" w:rsidRDefault="0058457D" w:rsidP="0058457D">
            <w:pPr>
              <w:widowControl w:val="0"/>
              <w:jc w:val="both"/>
              <w:rPr>
                <w:rFonts w:ascii="Times New Roman" w:hAnsi="Times New Roman" w:cs="Times New Roman"/>
                <w:b/>
                <w:noProof/>
              </w:rPr>
            </w:pPr>
            <w:bookmarkStart w:id="0" w:name="_GoBack"/>
            <w:r w:rsidRPr="001537FD">
              <w:rPr>
                <w:rFonts w:ascii="Times New Roman" w:hAnsi="Times New Roman" w:cs="Times New Roman"/>
                <w:b/>
                <w:i/>
                <w:noProof/>
              </w:rPr>
              <w:t>Session 1: Public Transport and Demand Analysis</w:t>
            </w:r>
            <w:bookmarkEnd w:id="0"/>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Public Transport Oriented Policy in Seoul</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Seungjae Lee</w:t>
            </w:r>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Ring Rail Transit – An Exploration</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S.C. Wirasinghe</w:t>
            </w:r>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cenario Testing with an Integrated Spatial Economic Model for San Diego</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Dimantha I. De Silva</w:t>
            </w:r>
          </w:p>
        </w:tc>
      </w:tr>
      <w:tr w:rsidR="0058457D" w:rsidRPr="0058457D" w:rsidTr="000E14D6">
        <w:tc>
          <w:tcPr>
            <w:tcW w:w="9464" w:type="dxa"/>
            <w:gridSpan w:val="2"/>
          </w:tcPr>
          <w:p w:rsidR="0058457D" w:rsidRPr="001537FD" w:rsidRDefault="0058457D" w:rsidP="0058457D">
            <w:pPr>
              <w:widowControl w:val="0"/>
              <w:jc w:val="both"/>
              <w:rPr>
                <w:rFonts w:ascii="Times New Roman" w:hAnsi="Times New Roman" w:cs="Times New Roman"/>
                <w:b/>
                <w:i/>
                <w:noProof/>
              </w:rPr>
            </w:pPr>
            <w:r w:rsidRPr="001537FD">
              <w:rPr>
                <w:rFonts w:ascii="Times New Roman" w:hAnsi="Times New Roman" w:cs="Times New Roman"/>
                <w:b/>
                <w:i/>
                <w:noProof/>
              </w:rPr>
              <w:t>Session 2: Transport Planning</w:t>
            </w:r>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 xml:space="preserve">Towards Sustainable Transportation Network Mobility with Tradable Travel Credits </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Hai Yang</w:t>
            </w:r>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Generating a Population Synthesis for Colombo</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Dimantha I. De Silva</w:t>
            </w:r>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Development of Representative Driving Cycle for Colombo- A New Approach</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J.M.S.J Bandara</w:t>
            </w:r>
          </w:p>
        </w:tc>
      </w:tr>
      <w:tr w:rsidR="0058457D" w:rsidRPr="0058457D" w:rsidTr="000E14D6">
        <w:tc>
          <w:tcPr>
            <w:tcW w:w="9464" w:type="dxa"/>
            <w:gridSpan w:val="2"/>
          </w:tcPr>
          <w:p w:rsidR="0058457D" w:rsidRPr="001537FD" w:rsidRDefault="0058457D" w:rsidP="0058457D">
            <w:pPr>
              <w:widowControl w:val="0"/>
              <w:jc w:val="both"/>
              <w:rPr>
                <w:rFonts w:ascii="Times New Roman" w:hAnsi="Times New Roman" w:cs="Times New Roman"/>
                <w:b/>
                <w:noProof/>
              </w:rPr>
            </w:pPr>
            <w:r w:rsidRPr="001537FD">
              <w:rPr>
                <w:rFonts w:ascii="Times New Roman" w:hAnsi="Times New Roman" w:cs="Times New Roman"/>
                <w:b/>
                <w:i/>
                <w:noProof/>
              </w:rPr>
              <w:t>Session 3: Safety and Environment</w:t>
            </w:r>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 xml:space="preserve">Records of Emergency Goods Distribution and Evacuation Behavior at Great East Japan    Earthquake on March 11, 2011 </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Masao Kuwahara</w:t>
            </w:r>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Motorcycle Safety in the United States and Focus Areas for Improvement</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Sunanda Dissanayake</w:t>
            </w:r>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Effect of Traffic and Geometric Design Characteristics on Large Truck Crashes</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Niranga Amarasingha</w:t>
            </w:r>
          </w:p>
        </w:tc>
      </w:tr>
      <w:tr w:rsidR="0058457D" w:rsidRPr="0058457D" w:rsidTr="000E14D6">
        <w:tc>
          <w:tcPr>
            <w:tcW w:w="9464" w:type="dxa"/>
            <w:gridSpan w:val="2"/>
          </w:tcPr>
          <w:p w:rsidR="0058457D" w:rsidRPr="001537FD" w:rsidRDefault="0058457D" w:rsidP="0058457D">
            <w:pPr>
              <w:widowControl w:val="0"/>
              <w:jc w:val="both"/>
              <w:rPr>
                <w:rFonts w:ascii="Times New Roman" w:hAnsi="Times New Roman" w:cs="Times New Roman"/>
                <w:b/>
                <w:i/>
                <w:noProof/>
              </w:rPr>
            </w:pPr>
            <w:r w:rsidRPr="001537FD">
              <w:rPr>
                <w:rFonts w:ascii="Times New Roman" w:hAnsi="Times New Roman" w:cs="Times New Roman"/>
                <w:b/>
                <w:i/>
                <w:noProof/>
              </w:rPr>
              <w:t>Session 4: Pavement Engineering</w:t>
            </w:r>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Steel Fiber Cement Stabilized Aggregate Base for Heavy Traffic</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W.K Mampearachchi</w:t>
            </w:r>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Long Term Performance and Durability of HMA Pavements</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M.B.S. Fernando</w:t>
            </w:r>
          </w:p>
        </w:tc>
      </w:tr>
      <w:tr w:rsidR="0058457D" w:rsidRPr="0058457D" w:rsidTr="000E14D6">
        <w:tc>
          <w:tcPr>
            <w:tcW w:w="6771"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Development of Representative Driving Cycle for Colombo- A New Approach</w:t>
            </w:r>
          </w:p>
        </w:tc>
        <w:tc>
          <w:tcPr>
            <w:tcW w:w="2693" w:type="dxa"/>
          </w:tcPr>
          <w:p w:rsidR="0058457D" w:rsidRPr="0058457D" w:rsidRDefault="0058457D" w:rsidP="0058457D">
            <w:pPr>
              <w:widowControl w:val="0"/>
              <w:jc w:val="both"/>
              <w:rPr>
                <w:rFonts w:ascii="Times New Roman" w:hAnsi="Times New Roman" w:cs="Times New Roman"/>
                <w:noProof/>
              </w:rPr>
            </w:pPr>
            <w:r w:rsidRPr="0058457D">
              <w:rPr>
                <w:rFonts w:ascii="Times New Roman" w:hAnsi="Times New Roman" w:cs="Times New Roman"/>
                <w:noProof/>
              </w:rPr>
              <w:t>J.M.S.J Bandara</w:t>
            </w:r>
          </w:p>
        </w:tc>
      </w:tr>
    </w:tbl>
    <w:p w:rsidR="0058457D" w:rsidRPr="000E14D6" w:rsidRDefault="0058457D" w:rsidP="0058457D">
      <w:pPr>
        <w:spacing w:after="0"/>
        <w:rPr>
          <w:rFonts w:ascii="Times New Roman" w:hAnsi="Times New Roman" w:cs="Times New Roman"/>
          <w:sz w:val="24"/>
          <w:szCs w:val="24"/>
          <w:u w:val="single"/>
        </w:rPr>
      </w:pPr>
    </w:p>
    <w:p w:rsidR="0058457D" w:rsidRPr="003D6BF3" w:rsidRDefault="003D6BF3" w:rsidP="003D6BF3">
      <w:pPr>
        <w:spacing w:after="0"/>
        <w:jc w:val="center"/>
        <w:rPr>
          <w:rFonts w:ascii="Times New Roman" w:hAnsi="Times New Roman" w:cs="Times New Roman"/>
          <w:b/>
          <w:sz w:val="24"/>
          <w:szCs w:val="24"/>
        </w:rPr>
      </w:pPr>
      <w:r w:rsidRPr="003D6BF3">
        <w:rPr>
          <w:rFonts w:ascii="Times New Roman" w:hAnsi="Times New Roman" w:cs="Times New Roman"/>
          <w:b/>
          <w:sz w:val="24"/>
          <w:szCs w:val="24"/>
        </w:rPr>
        <w:t>PRESENTATIONS AT TRF2013</w:t>
      </w:r>
    </w:p>
    <w:tbl>
      <w:tblPr>
        <w:tblStyle w:val="TableGrid"/>
        <w:tblW w:w="946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701"/>
        <w:gridCol w:w="2763"/>
      </w:tblGrid>
      <w:tr w:rsidR="003D6BF3" w:rsidRPr="002B7A2A" w:rsidTr="00A3387C">
        <w:tc>
          <w:tcPr>
            <w:tcW w:w="9464" w:type="dxa"/>
            <w:gridSpan w:val="2"/>
          </w:tcPr>
          <w:p w:rsidR="003D6BF3" w:rsidRPr="003D6BF3" w:rsidRDefault="003D6BF3" w:rsidP="00A3387C">
            <w:pPr>
              <w:rPr>
                <w:rFonts w:ascii="Times New Roman" w:hAnsi="Times New Roman" w:cs="Times New Roman"/>
                <w:b/>
                <w:i/>
                <w:sz w:val="24"/>
                <w:szCs w:val="24"/>
              </w:rPr>
            </w:pPr>
            <w:r w:rsidRPr="003D6BF3">
              <w:rPr>
                <w:rFonts w:ascii="Times New Roman" w:hAnsi="Times New Roman" w:cs="Times New Roman"/>
                <w:b/>
                <w:i/>
                <w:sz w:val="24"/>
                <w:szCs w:val="24"/>
              </w:rPr>
              <w:t>Keynote address</w:t>
            </w:r>
          </w:p>
        </w:tc>
      </w:tr>
      <w:tr w:rsidR="003D6BF3" w:rsidRPr="002B7A2A" w:rsidTr="00A3387C">
        <w:tc>
          <w:tcPr>
            <w:tcW w:w="9464" w:type="dxa"/>
            <w:gridSpan w:val="2"/>
          </w:tcPr>
          <w:p w:rsidR="003D6BF3" w:rsidRPr="002B7A2A" w:rsidRDefault="003D6BF3" w:rsidP="00A3387C">
            <w:pPr>
              <w:rPr>
                <w:rFonts w:ascii="Times New Roman" w:hAnsi="Times New Roman" w:cs="Times New Roman"/>
                <w:sz w:val="24"/>
                <w:szCs w:val="24"/>
              </w:rPr>
            </w:pPr>
            <w:proofErr w:type="spellStart"/>
            <w:r w:rsidRPr="002B7A2A">
              <w:rPr>
                <w:rFonts w:ascii="Times New Roman" w:hAnsi="Times New Roman" w:cs="Times New Roman"/>
                <w:sz w:val="24"/>
                <w:szCs w:val="24"/>
              </w:rPr>
              <w:t>Prof.H.K.Lam</w:t>
            </w:r>
            <w:proofErr w:type="spellEnd"/>
            <w:r w:rsidRPr="002B7A2A">
              <w:rPr>
                <w:rFonts w:ascii="Times New Roman" w:hAnsi="Times New Roman" w:cs="Times New Roman"/>
                <w:sz w:val="24"/>
                <w:szCs w:val="24"/>
              </w:rPr>
              <w:t xml:space="preserve"> (Hong Kong Polytechnic University): “Integration of Road Accident and Hospital Patient Data for Development of Road Casualty Information System in Hong Kong”</w:t>
            </w:r>
          </w:p>
        </w:tc>
      </w:tr>
      <w:tr w:rsidR="003D6BF3" w:rsidRPr="002B7A2A" w:rsidTr="00A3387C">
        <w:tc>
          <w:tcPr>
            <w:tcW w:w="9464" w:type="dxa"/>
            <w:gridSpan w:val="2"/>
          </w:tcPr>
          <w:p w:rsidR="003D6BF3" w:rsidRPr="002B7A2A" w:rsidRDefault="003D6BF3" w:rsidP="00A3387C">
            <w:pPr>
              <w:rPr>
                <w:rFonts w:ascii="Times New Roman" w:hAnsi="Times New Roman" w:cs="Times New Roman"/>
                <w:i/>
                <w:noProof/>
                <w:sz w:val="24"/>
                <w:szCs w:val="24"/>
              </w:rPr>
            </w:pPr>
            <w:proofErr w:type="spellStart"/>
            <w:r w:rsidRPr="002B7A2A">
              <w:rPr>
                <w:rFonts w:ascii="Times New Roman" w:hAnsi="Times New Roman" w:cs="Times New Roman"/>
                <w:sz w:val="24"/>
                <w:szCs w:val="24"/>
              </w:rPr>
              <w:t>Prof.T.F.Fwa</w:t>
            </w:r>
            <w:proofErr w:type="spellEnd"/>
            <w:r w:rsidRPr="002B7A2A">
              <w:rPr>
                <w:rFonts w:ascii="Times New Roman" w:hAnsi="Times New Roman" w:cs="Times New Roman"/>
                <w:sz w:val="24"/>
                <w:szCs w:val="24"/>
              </w:rPr>
              <w:t xml:space="preserve"> (National University of Singapore): ”Total Highway Management System”</w:t>
            </w:r>
          </w:p>
        </w:tc>
      </w:tr>
      <w:tr w:rsidR="003D6BF3" w:rsidRPr="002B7A2A" w:rsidTr="00A3387C">
        <w:tc>
          <w:tcPr>
            <w:tcW w:w="9464" w:type="dxa"/>
            <w:gridSpan w:val="2"/>
          </w:tcPr>
          <w:p w:rsidR="003D6BF3" w:rsidRPr="003D6BF3" w:rsidRDefault="003D6BF3" w:rsidP="00A3387C">
            <w:pPr>
              <w:widowControl w:val="0"/>
              <w:jc w:val="both"/>
              <w:rPr>
                <w:rFonts w:ascii="Times New Roman" w:hAnsi="Times New Roman" w:cs="Times New Roman"/>
                <w:b/>
                <w:i/>
                <w:noProof/>
                <w:sz w:val="24"/>
                <w:szCs w:val="24"/>
              </w:rPr>
            </w:pPr>
            <w:r w:rsidRPr="003D6BF3">
              <w:rPr>
                <w:rFonts w:ascii="Times New Roman" w:hAnsi="Times New Roman" w:cs="Times New Roman"/>
                <w:b/>
                <w:i/>
                <w:noProof/>
                <w:sz w:val="24"/>
                <w:szCs w:val="24"/>
              </w:rPr>
              <w:t>Parallel Session H1: Road Safety</w:t>
            </w:r>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Towards a Safer and Effective Bicycle Lane Implementation in Sri Lankan Highways</w:t>
            </w:r>
          </w:p>
        </w:tc>
        <w:tc>
          <w:tcPr>
            <w:tcW w:w="2763"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S.A.S.T Salawavidana</w:t>
            </w:r>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Motorcycle Safety Usage Rates and Motorcycle Injury Severity in Sri Lanka</w:t>
            </w:r>
          </w:p>
        </w:tc>
        <w:tc>
          <w:tcPr>
            <w:tcW w:w="2763" w:type="dxa"/>
          </w:tcPr>
          <w:p w:rsidR="003D6BF3" w:rsidRDefault="003D6BF3" w:rsidP="00A3387C">
            <w:pPr>
              <w:widowControl w:val="0"/>
              <w:jc w:val="both"/>
              <w:rPr>
                <w:rFonts w:ascii="Times New Roman" w:hAnsi="Times New Roman" w:cs="Times New Roman"/>
                <w:iCs/>
                <w:sz w:val="24"/>
                <w:szCs w:val="24"/>
              </w:rPr>
            </w:pPr>
            <w:r w:rsidRPr="002B7A2A">
              <w:rPr>
                <w:rFonts w:ascii="Times New Roman" w:hAnsi="Times New Roman" w:cs="Times New Roman"/>
                <w:noProof/>
                <w:sz w:val="24"/>
                <w:szCs w:val="24"/>
              </w:rPr>
              <w:t xml:space="preserve">S. Amarasinghe </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iCs/>
                <w:sz w:val="24"/>
                <w:szCs w:val="24"/>
              </w:rPr>
              <w:t xml:space="preserve">Prof </w:t>
            </w:r>
            <w:proofErr w:type="spellStart"/>
            <w:r w:rsidRPr="002B7A2A">
              <w:rPr>
                <w:rFonts w:ascii="Times New Roman" w:hAnsi="Times New Roman" w:cs="Times New Roman"/>
                <w:iCs/>
                <w:sz w:val="24"/>
                <w:szCs w:val="24"/>
              </w:rPr>
              <w:t>Saman</w:t>
            </w:r>
            <w:proofErr w:type="spellEnd"/>
            <w:r w:rsidRPr="002B7A2A">
              <w:rPr>
                <w:rFonts w:ascii="Times New Roman" w:hAnsi="Times New Roman" w:cs="Times New Roman"/>
                <w:iCs/>
                <w:sz w:val="24"/>
                <w:szCs w:val="24"/>
              </w:rPr>
              <w:t xml:space="preserve"> Bandara</w:t>
            </w:r>
          </w:p>
        </w:tc>
      </w:tr>
      <w:tr w:rsidR="003D6BF3" w:rsidRPr="002B7A2A" w:rsidTr="00A3387C">
        <w:tc>
          <w:tcPr>
            <w:tcW w:w="9464" w:type="dxa"/>
            <w:gridSpan w:val="2"/>
          </w:tcPr>
          <w:p w:rsidR="003D6BF3" w:rsidRPr="003D6BF3" w:rsidRDefault="003D6BF3" w:rsidP="00A3387C">
            <w:pPr>
              <w:widowControl w:val="0"/>
              <w:jc w:val="both"/>
              <w:rPr>
                <w:rFonts w:ascii="Times New Roman" w:hAnsi="Times New Roman" w:cs="Times New Roman"/>
                <w:b/>
                <w:i/>
                <w:noProof/>
                <w:sz w:val="24"/>
                <w:szCs w:val="24"/>
              </w:rPr>
            </w:pPr>
            <w:r w:rsidRPr="003D6BF3">
              <w:rPr>
                <w:rFonts w:ascii="Times New Roman" w:hAnsi="Times New Roman" w:cs="Times New Roman"/>
                <w:b/>
                <w:i/>
                <w:noProof/>
                <w:sz w:val="24"/>
                <w:szCs w:val="24"/>
              </w:rPr>
              <w:t>Parallel Session T1: Demand Analysis and GIS</w:t>
            </w:r>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Use Of GIS as an Integrated Tool, on Selecting Minimum Hazard Traces for New Railways &amp; Highways</w:t>
            </w:r>
          </w:p>
        </w:tc>
        <w:tc>
          <w:tcPr>
            <w:tcW w:w="2763" w:type="dxa"/>
          </w:tcPr>
          <w:p w:rsidR="003D6BF3"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 xml:space="preserve">K. Wickramarathne </w:t>
            </w:r>
          </w:p>
          <w:p w:rsidR="003D6BF3" w:rsidRPr="002B7A2A" w:rsidRDefault="003D6BF3" w:rsidP="00A3387C">
            <w:pPr>
              <w:widowControl w:val="0"/>
              <w:jc w:val="both"/>
              <w:rPr>
                <w:rFonts w:ascii="Times New Roman" w:hAnsi="Times New Roman" w:cs="Times New Roman"/>
                <w:noProof/>
                <w:sz w:val="24"/>
                <w:szCs w:val="24"/>
              </w:rPr>
            </w:pPr>
            <w:r>
              <w:rPr>
                <w:rFonts w:ascii="Times New Roman" w:hAnsi="Times New Roman" w:cs="Times New Roman"/>
                <w:noProof/>
                <w:sz w:val="24"/>
                <w:szCs w:val="24"/>
              </w:rPr>
              <w:t>P</w:t>
            </w:r>
            <w:proofErr w:type="spellStart"/>
            <w:r w:rsidRPr="002B7A2A">
              <w:rPr>
                <w:rFonts w:ascii="Times New Roman" w:hAnsi="Times New Roman" w:cs="Times New Roman"/>
                <w:iCs/>
                <w:sz w:val="24"/>
                <w:szCs w:val="24"/>
              </w:rPr>
              <w:t>rof</w:t>
            </w:r>
            <w:proofErr w:type="spellEnd"/>
            <w:r w:rsidRPr="002B7A2A">
              <w:rPr>
                <w:rFonts w:ascii="Times New Roman" w:hAnsi="Times New Roman" w:cs="Times New Roman"/>
                <w:iCs/>
                <w:sz w:val="24"/>
                <w:szCs w:val="24"/>
              </w:rPr>
              <w:t xml:space="preserve"> </w:t>
            </w:r>
            <w:proofErr w:type="spellStart"/>
            <w:r w:rsidRPr="002B7A2A">
              <w:rPr>
                <w:rFonts w:ascii="Times New Roman" w:hAnsi="Times New Roman" w:cs="Times New Roman"/>
                <w:iCs/>
                <w:sz w:val="24"/>
                <w:szCs w:val="24"/>
              </w:rPr>
              <w:t>Saman</w:t>
            </w:r>
            <w:proofErr w:type="spellEnd"/>
            <w:r w:rsidRPr="002B7A2A">
              <w:rPr>
                <w:rFonts w:ascii="Times New Roman" w:hAnsi="Times New Roman" w:cs="Times New Roman"/>
                <w:iCs/>
                <w:sz w:val="24"/>
                <w:szCs w:val="24"/>
              </w:rPr>
              <w:t xml:space="preserve"> Bandara</w:t>
            </w:r>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A GIS Based Tool to Estimate Transport Demand Associated with Land Use Changes Expected at an Expressway Interchange Township Development</w:t>
            </w:r>
          </w:p>
        </w:tc>
        <w:tc>
          <w:tcPr>
            <w:tcW w:w="2763" w:type="dxa"/>
          </w:tcPr>
          <w:p w:rsidR="003D6BF3" w:rsidRDefault="003D6BF3" w:rsidP="00A338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P.C.P. De Silva</w:t>
            </w:r>
          </w:p>
          <w:p w:rsidR="003D6BF3" w:rsidRDefault="003D6BF3" w:rsidP="00A338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Aseem</w:t>
            </w:r>
            <w:proofErr w:type="spellEnd"/>
          </w:p>
          <w:p w:rsidR="003D6BF3" w:rsidRPr="002B7A2A" w:rsidRDefault="003D6BF3" w:rsidP="003D6BF3">
            <w:pPr>
              <w:autoSpaceDE w:val="0"/>
              <w:autoSpaceDN w:val="0"/>
              <w:adjustRightInd w:val="0"/>
              <w:rPr>
                <w:rFonts w:ascii="Times New Roman" w:hAnsi="Times New Roman" w:cs="Times New Roman"/>
                <w:noProof/>
                <w:sz w:val="24"/>
                <w:szCs w:val="24"/>
              </w:rPr>
            </w:pPr>
            <w:r w:rsidRPr="002B7A2A">
              <w:rPr>
                <w:rFonts w:ascii="Times New Roman" w:hAnsi="Times New Roman" w:cs="Times New Roman"/>
                <w:color w:val="000000"/>
                <w:sz w:val="24"/>
                <w:szCs w:val="24"/>
              </w:rPr>
              <w:t>J.M.S.J. Bandara</w:t>
            </w:r>
          </w:p>
        </w:tc>
      </w:tr>
      <w:tr w:rsidR="003D6BF3" w:rsidRPr="002B7A2A" w:rsidTr="00A3387C">
        <w:trPr>
          <w:trHeight w:val="800"/>
        </w:trPr>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Automatic Road Extraction form High Resolution Satellite Images</w:t>
            </w:r>
          </w:p>
        </w:tc>
        <w:tc>
          <w:tcPr>
            <w:tcW w:w="2763" w:type="dxa"/>
          </w:tcPr>
          <w:p w:rsidR="003D6BF3" w:rsidRDefault="003D6BF3" w:rsidP="00A3387C">
            <w:pPr>
              <w:rPr>
                <w:rFonts w:ascii="Times New Roman" w:hAnsi="Times New Roman" w:cs="Times New Roman"/>
                <w:iCs/>
                <w:sz w:val="24"/>
                <w:szCs w:val="24"/>
              </w:rPr>
            </w:pPr>
            <w:r>
              <w:rPr>
                <w:rFonts w:ascii="Times New Roman" w:hAnsi="Times New Roman" w:cs="Times New Roman"/>
                <w:iCs/>
                <w:sz w:val="24"/>
                <w:szCs w:val="24"/>
              </w:rPr>
              <w:t>R.M.P.N.S. Bandara</w:t>
            </w:r>
          </w:p>
          <w:p w:rsidR="003D6BF3" w:rsidRDefault="003D6BF3" w:rsidP="00A3387C">
            <w:pPr>
              <w:rPr>
                <w:rFonts w:ascii="Times New Roman" w:hAnsi="Times New Roman" w:cs="Times New Roman"/>
                <w:iCs/>
                <w:sz w:val="24"/>
                <w:szCs w:val="24"/>
              </w:rPr>
            </w:pPr>
            <w:r>
              <w:rPr>
                <w:rFonts w:ascii="Times New Roman" w:hAnsi="Times New Roman" w:cs="Times New Roman"/>
                <w:iCs/>
                <w:sz w:val="24"/>
                <w:szCs w:val="24"/>
              </w:rPr>
              <w:t>P.C.P. De Silva</w:t>
            </w:r>
          </w:p>
          <w:p w:rsidR="003D6BF3" w:rsidRPr="002B7A2A" w:rsidRDefault="003D6BF3" w:rsidP="00A3387C">
            <w:pPr>
              <w:rPr>
                <w:rFonts w:ascii="Times New Roman" w:hAnsi="Times New Roman" w:cs="Times New Roman"/>
                <w:iCs/>
                <w:sz w:val="24"/>
                <w:szCs w:val="24"/>
                <w:vertAlign w:val="superscript"/>
              </w:rPr>
            </w:pPr>
            <w:r w:rsidRPr="002B7A2A">
              <w:rPr>
                <w:rFonts w:ascii="Times New Roman" w:hAnsi="Times New Roman" w:cs="Times New Roman"/>
                <w:iCs/>
                <w:sz w:val="24"/>
                <w:szCs w:val="24"/>
              </w:rPr>
              <w:t>J.M.S.J. Bandara</w:t>
            </w:r>
          </w:p>
        </w:tc>
      </w:tr>
      <w:tr w:rsidR="003D6BF3" w:rsidRPr="002B7A2A" w:rsidTr="00A3387C">
        <w:tc>
          <w:tcPr>
            <w:tcW w:w="9464" w:type="dxa"/>
            <w:gridSpan w:val="2"/>
          </w:tcPr>
          <w:p w:rsidR="003D6BF3" w:rsidRPr="003D6BF3" w:rsidRDefault="003D6BF3" w:rsidP="00A3387C">
            <w:pPr>
              <w:widowControl w:val="0"/>
              <w:jc w:val="both"/>
              <w:rPr>
                <w:rFonts w:ascii="Times New Roman" w:hAnsi="Times New Roman" w:cs="Times New Roman"/>
                <w:b/>
                <w:i/>
                <w:noProof/>
                <w:sz w:val="24"/>
                <w:szCs w:val="24"/>
              </w:rPr>
            </w:pPr>
            <w:r w:rsidRPr="003D6BF3">
              <w:rPr>
                <w:rFonts w:ascii="Times New Roman" w:hAnsi="Times New Roman" w:cs="Times New Roman"/>
                <w:b/>
                <w:i/>
                <w:noProof/>
                <w:sz w:val="24"/>
                <w:szCs w:val="24"/>
              </w:rPr>
              <w:t>Parallel Session H2: Pavement Engineering</w:t>
            </w:r>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Finding AADT Thresholds for Upgrading Low Volume Roads in Sri Lanka (Using HDM-4 Model)</w:t>
            </w:r>
          </w:p>
        </w:tc>
        <w:tc>
          <w:tcPr>
            <w:tcW w:w="2763" w:type="dxa"/>
          </w:tcPr>
          <w:p w:rsidR="003D6BF3" w:rsidRPr="002B7A2A" w:rsidRDefault="003D6BF3" w:rsidP="00A3387C">
            <w:pPr>
              <w:rPr>
                <w:rFonts w:ascii="Times New Roman" w:hAnsi="Times New Roman" w:cs="Times New Roman"/>
                <w:iCs/>
                <w:sz w:val="24"/>
                <w:szCs w:val="24"/>
              </w:rPr>
            </w:pPr>
            <w:proofErr w:type="spellStart"/>
            <w:r w:rsidRPr="002B7A2A">
              <w:rPr>
                <w:rFonts w:ascii="Times New Roman" w:hAnsi="Times New Roman" w:cs="Times New Roman"/>
                <w:iCs/>
                <w:sz w:val="24"/>
                <w:szCs w:val="24"/>
              </w:rPr>
              <w:t>Y.P.S.R.Piyasena</w:t>
            </w:r>
            <w:proofErr w:type="spellEnd"/>
            <w:r w:rsidRPr="002B7A2A">
              <w:rPr>
                <w:rFonts w:ascii="Times New Roman" w:hAnsi="Times New Roman" w:cs="Times New Roman"/>
                <w:iCs/>
                <w:sz w:val="24"/>
                <w:szCs w:val="24"/>
              </w:rPr>
              <w:t xml:space="preserve"> and </w:t>
            </w:r>
            <w:r w:rsidRPr="002B7A2A">
              <w:rPr>
                <w:rFonts w:ascii="Times New Roman" w:hAnsi="Times New Roman" w:cs="Times New Roman"/>
                <w:bCs/>
                <w:iCs/>
                <w:sz w:val="24"/>
                <w:szCs w:val="24"/>
              </w:rPr>
              <w:t xml:space="preserve">W.K. </w:t>
            </w:r>
            <w:proofErr w:type="spellStart"/>
            <w:r w:rsidRPr="002B7A2A">
              <w:rPr>
                <w:rFonts w:ascii="Times New Roman" w:hAnsi="Times New Roman" w:cs="Times New Roman"/>
                <w:bCs/>
                <w:iCs/>
                <w:sz w:val="24"/>
                <w:szCs w:val="24"/>
              </w:rPr>
              <w:t>Mampearachchi</w:t>
            </w:r>
            <w:proofErr w:type="spellEnd"/>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Analysis of the Flexible Pavement Sections Using Mechanistic - Empirical Method</w:t>
            </w:r>
          </w:p>
        </w:tc>
        <w:tc>
          <w:tcPr>
            <w:tcW w:w="2763"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N.P. Dulwala</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W.K Mampearachchi</w:t>
            </w:r>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Evaluation of Temperature Susceptibility Measures in Penetration Grade Bitumen Used in Sri Lanka</w:t>
            </w:r>
          </w:p>
        </w:tc>
        <w:tc>
          <w:tcPr>
            <w:tcW w:w="2763"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J.N.Meegahage</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W.K Mampearachchi</w:t>
            </w:r>
          </w:p>
        </w:tc>
      </w:tr>
      <w:tr w:rsidR="003D6BF3" w:rsidRPr="002B7A2A" w:rsidTr="00A3387C">
        <w:tc>
          <w:tcPr>
            <w:tcW w:w="9464" w:type="dxa"/>
            <w:gridSpan w:val="2"/>
          </w:tcPr>
          <w:p w:rsidR="003D6BF3" w:rsidRPr="003D6BF3" w:rsidRDefault="003D6BF3" w:rsidP="00A3387C">
            <w:pPr>
              <w:widowControl w:val="0"/>
              <w:jc w:val="both"/>
              <w:rPr>
                <w:rFonts w:ascii="Times New Roman" w:hAnsi="Times New Roman" w:cs="Times New Roman"/>
                <w:b/>
                <w:i/>
                <w:noProof/>
                <w:sz w:val="24"/>
                <w:szCs w:val="24"/>
              </w:rPr>
            </w:pPr>
            <w:r w:rsidRPr="003D6BF3">
              <w:rPr>
                <w:rFonts w:ascii="Times New Roman" w:hAnsi="Times New Roman" w:cs="Times New Roman"/>
                <w:b/>
                <w:i/>
                <w:noProof/>
                <w:sz w:val="24"/>
                <w:szCs w:val="24"/>
              </w:rPr>
              <w:t>Parallel Session T2: Transport Planning and Modeling</w:t>
            </w:r>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lastRenderedPageBreak/>
              <w:t>Analysis of Factors Affecting Pedestrian Route Choice</w:t>
            </w:r>
          </w:p>
        </w:tc>
        <w:tc>
          <w:tcPr>
            <w:tcW w:w="2763"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C.Hewawasam</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J.M.S.J Bandara</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iCs/>
                <w:sz w:val="24"/>
                <w:szCs w:val="24"/>
              </w:rPr>
              <w:t xml:space="preserve">S.C. </w:t>
            </w:r>
            <w:proofErr w:type="spellStart"/>
            <w:r w:rsidRPr="002B7A2A">
              <w:rPr>
                <w:rFonts w:ascii="Times New Roman" w:hAnsi="Times New Roman" w:cs="Times New Roman"/>
                <w:iCs/>
                <w:sz w:val="24"/>
                <w:szCs w:val="24"/>
              </w:rPr>
              <w:t>Wirasinghe</w:t>
            </w:r>
            <w:proofErr w:type="spellEnd"/>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Methodology to Identify the Optimum Number of Locations that Minimized Double Counting Errors for Origin – Destination Surveys</w:t>
            </w:r>
          </w:p>
        </w:tc>
        <w:tc>
          <w:tcPr>
            <w:tcW w:w="2763"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P.C.P. De Silva</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J.M.S.J Bandara</w:t>
            </w:r>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Study of Bus Crew Behavior and User Complaints</w:t>
            </w:r>
          </w:p>
        </w:tc>
        <w:tc>
          <w:tcPr>
            <w:tcW w:w="2763"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M.P.P.S. Pathirana</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J.M.S.J Bandara</w:t>
            </w:r>
          </w:p>
        </w:tc>
      </w:tr>
      <w:tr w:rsidR="003D6BF3" w:rsidRPr="002B7A2A" w:rsidTr="00A3387C">
        <w:tc>
          <w:tcPr>
            <w:tcW w:w="9464" w:type="dxa"/>
            <w:gridSpan w:val="2"/>
          </w:tcPr>
          <w:p w:rsidR="003D6BF3" w:rsidRPr="003D6BF3" w:rsidRDefault="003D6BF3" w:rsidP="00A3387C">
            <w:pPr>
              <w:widowControl w:val="0"/>
              <w:jc w:val="both"/>
              <w:rPr>
                <w:rFonts w:ascii="Times New Roman" w:hAnsi="Times New Roman" w:cs="Times New Roman"/>
                <w:b/>
                <w:i/>
                <w:noProof/>
                <w:sz w:val="24"/>
                <w:szCs w:val="24"/>
              </w:rPr>
            </w:pPr>
            <w:r w:rsidRPr="003D6BF3">
              <w:rPr>
                <w:rFonts w:ascii="Times New Roman" w:hAnsi="Times New Roman" w:cs="Times New Roman"/>
                <w:b/>
                <w:i/>
                <w:noProof/>
                <w:sz w:val="24"/>
                <w:szCs w:val="24"/>
              </w:rPr>
              <w:t>Parallel Session H3: Transportation Infrastructure Management</w:t>
            </w:r>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Development of Guidelines to Improve the Infrastructure to Address the Mobility of Blind and Visually Impaired Self Employed People of Sri Lanka</w:t>
            </w:r>
          </w:p>
        </w:tc>
        <w:tc>
          <w:tcPr>
            <w:tcW w:w="2763"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R. A. M. C Ranasinghe</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W.K Mampearachchi</w:t>
            </w:r>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Determination of Vehicle Kilometers Travelled and to Find Methodology for Calculating VKT in Future Years</w:t>
            </w:r>
          </w:p>
        </w:tc>
        <w:tc>
          <w:tcPr>
            <w:tcW w:w="2763"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D.A.S.Jayasekera</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W.K Mampearachchi</w:t>
            </w:r>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Road Maintenance Management System</w:t>
            </w:r>
          </w:p>
        </w:tc>
        <w:tc>
          <w:tcPr>
            <w:tcW w:w="2763"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P.J.B.Lenadora</w:t>
            </w:r>
          </w:p>
        </w:tc>
      </w:tr>
      <w:tr w:rsidR="003D6BF3" w:rsidRPr="002B7A2A" w:rsidTr="00A3387C">
        <w:tc>
          <w:tcPr>
            <w:tcW w:w="9464" w:type="dxa"/>
            <w:gridSpan w:val="2"/>
          </w:tcPr>
          <w:p w:rsidR="003D6BF3" w:rsidRPr="003D6BF3" w:rsidRDefault="003D6BF3" w:rsidP="00A3387C">
            <w:pPr>
              <w:widowControl w:val="0"/>
              <w:jc w:val="both"/>
              <w:rPr>
                <w:rFonts w:ascii="Times New Roman" w:hAnsi="Times New Roman" w:cs="Times New Roman"/>
                <w:b/>
                <w:i/>
                <w:noProof/>
                <w:sz w:val="24"/>
                <w:szCs w:val="24"/>
              </w:rPr>
            </w:pPr>
            <w:r w:rsidRPr="003D6BF3">
              <w:rPr>
                <w:rFonts w:ascii="Times New Roman" w:hAnsi="Times New Roman" w:cs="Times New Roman"/>
                <w:b/>
                <w:i/>
                <w:noProof/>
                <w:sz w:val="24"/>
                <w:szCs w:val="24"/>
              </w:rPr>
              <w:t>Parallel Session T3: Aviation</w:t>
            </w:r>
          </w:p>
        </w:tc>
      </w:tr>
      <w:tr w:rsidR="003D6BF3" w:rsidRPr="002B7A2A" w:rsidTr="00A3387C">
        <w:trPr>
          <w:trHeight w:val="144"/>
        </w:trPr>
        <w:tc>
          <w:tcPr>
            <w:tcW w:w="6701" w:type="dxa"/>
          </w:tcPr>
          <w:p w:rsidR="003D6BF3" w:rsidRPr="002B7A2A" w:rsidRDefault="003D6BF3" w:rsidP="00A3387C">
            <w:pPr>
              <w:pStyle w:val="Heading1"/>
              <w:spacing w:before="0"/>
              <w:outlineLvl w:val="0"/>
              <w:rPr>
                <w:rFonts w:ascii="Times New Roman" w:hAnsi="Times New Roman" w:cs="Times New Roman"/>
                <w:b w:val="0"/>
                <w:bCs w:val="0"/>
                <w:color w:val="auto"/>
                <w:sz w:val="24"/>
                <w:szCs w:val="24"/>
              </w:rPr>
            </w:pPr>
            <w:bookmarkStart w:id="1" w:name="_Toc361919727"/>
            <w:r w:rsidRPr="002B7A2A">
              <w:rPr>
                <w:rFonts w:ascii="Times New Roman" w:hAnsi="Times New Roman" w:cs="Times New Roman"/>
                <w:b w:val="0"/>
                <w:bCs w:val="0"/>
                <w:color w:val="auto"/>
                <w:sz w:val="24"/>
                <w:szCs w:val="24"/>
              </w:rPr>
              <w:t>Fatigue Drivers of Flight Crew Registered In Sri Lanka</w:t>
            </w:r>
            <w:bookmarkEnd w:id="1"/>
          </w:p>
        </w:tc>
        <w:tc>
          <w:tcPr>
            <w:tcW w:w="2763" w:type="dxa"/>
          </w:tcPr>
          <w:p w:rsidR="003D6BF3" w:rsidRDefault="003D6BF3" w:rsidP="00A3387C">
            <w:pPr>
              <w:rPr>
                <w:rFonts w:ascii="Times New Roman" w:hAnsi="Times New Roman" w:cs="Times New Roman"/>
                <w:sz w:val="24"/>
                <w:szCs w:val="24"/>
              </w:rPr>
            </w:pPr>
            <w:proofErr w:type="spellStart"/>
            <w:r w:rsidRPr="002B7A2A">
              <w:rPr>
                <w:rFonts w:ascii="Times New Roman" w:hAnsi="Times New Roman" w:cs="Times New Roman"/>
                <w:sz w:val="24"/>
                <w:szCs w:val="24"/>
              </w:rPr>
              <w:t>AranthiFernando</w:t>
            </w:r>
            <w:proofErr w:type="spellEnd"/>
            <w:r w:rsidRPr="002B7A2A">
              <w:rPr>
                <w:rFonts w:ascii="Times New Roman" w:hAnsi="Times New Roman" w:cs="Times New Roman"/>
                <w:sz w:val="24"/>
                <w:szCs w:val="24"/>
              </w:rPr>
              <w:t>,</w:t>
            </w:r>
          </w:p>
          <w:p w:rsidR="003D6BF3" w:rsidRPr="002B7A2A" w:rsidRDefault="003D6BF3" w:rsidP="00A3387C">
            <w:pPr>
              <w:rPr>
                <w:rFonts w:ascii="Times New Roman" w:hAnsi="Times New Roman" w:cs="Times New Roman"/>
                <w:sz w:val="24"/>
                <w:szCs w:val="24"/>
                <w:vertAlign w:val="superscript"/>
              </w:rPr>
            </w:pPr>
            <w:proofErr w:type="spellStart"/>
            <w:r w:rsidRPr="002B7A2A">
              <w:rPr>
                <w:rFonts w:ascii="Times New Roman" w:hAnsi="Times New Roman" w:cs="Times New Roman"/>
                <w:sz w:val="24"/>
                <w:szCs w:val="24"/>
              </w:rPr>
              <w:t>Darshi</w:t>
            </w:r>
            <w:proofErr w:type="spellEnd"/>
            <w:r w:rsidRPr="002B7A2A">
              <w:rPr>
                <w:rFonts w:ascii="Times New Roman" w:hAnsi="Times New Roman" w:cs="Times New Roman"/>
                <w:sz w:val="24"/>
                <w:szCs w:val="24"/>
              </w:rPr>
              <w:t xml:space="preserve"> </w:t>
            </w:r>
            <w:proofErr w:type="spellStart"/>
            <w:r w:rsidRPr="002B7A2A">
              <w:rPr>
                <w:rFonts w:ascii="Times New Roman" w:hAnsi="Times New Roman" w:cs="Times New Roman"/>
                <w:sz w:val="24"/>
                <w:szCs w:val="24"/>
              </w:rPr>
              <w:t>Piyathilake</w:t>
            </w:r>
            <w:proofErr w:type="spellEnd"/>
          </w:p>
        </w:tc>
      </w:tr>
      <w:tr w:rsidR="003D6BF3" w:rsidRPr="002B7A2A" w:rsidTr="00A3387C">
        <w:tc>
          <w:tcPr>
            <w:tcW w:w="6701"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Passenger Arrival and Waiting Patterns at Terminal Service Centers at Bandaranaike International Airport</w:t>
            </w:r>
          </w:p>
        </w:tc>
        <w:tc>
          <w:tcPr>
            <w:tcW w:w="2763" w:type="dxa"/>
          </w:tcPr>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D.D.G.A.D.S.Saparamadu</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J.M.S.J Bandara</w:t>
            </w:r>
          </w:p>
        </w:tc>
      </w:tr>
      <w:tr w:rsidR="003D6BF3" w:rsidRPr="002B7A2A" w:rsidTr="00A3387C">
        <w:tc>
          <w:tcPr>
            <w:tcW w:w="6701" w:type="dxa"/>
          </w:tcPr>
          <w:p w:rsidR="003D6BF3" w:rsidRDefault="003D6BF3" w:rsidP="00A3387C">
            <w:pPr>
              <w:widowControl w:val="0"/>
              <w:jc w:val="both"/>
              <w:rPr>
                <w:rFonts w:ascii="Times New Roman" w:hAnsi="Times New Roman" w:cs="Times New Roman"/>
                <w:noProof/>
                <w:sz w:val="24"/>
                <w:szCs w:val="24"/>
              </w:rPr>
            </w:pP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Study of Airport Curbside and Parking Area Operations at Bandaranaike International Airport</w:t>
            </w:r>
            <w:r w:rsidRPr="002B7A2A">
              <w:rPr>
                <w:rFonts w:ascii="Times New Roman" w:hAnsi="Times New Roman" w:cs="Times New Roman"/>
                <w:noProof/>
                <w:sz w:val="24"/>
                <w:szCs w:val="24"/>
              </w:rPr>
              <w:tab/>
            </w:r>
          </w:p>
        </w:tc>
        <w:tc>
          <w:tcPr>
            <w:tcW w:w="2763" w:type="dxa"/>
          </w:tcPr>
          <w:p w:rsidR="003D6BF3" w:rsidRDefault="003D6BF3" w:rsidP="00A3387C">
            <w:pPr>
              <w:widowControl w:val="0"/>
              <w:jc w:val="both"/>
              <w:rPr>
                <w:rFonts w:ascii="Times New Roman" w:hAnsi="Times New Roman" w:cs="Times New Roman"/>
                <w:noProof/>
                <w:sz w:val="24"/>
                <w:szCs w:val="24"/>
              </w:rPr>
            </w:pP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S.D.B Galagedera</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H.R.Pasindu</w:t>
            </w:r>
          </w:p>
          <w:p w:rsidR="003D6BF3" w:rsidRPr="002B7A2A" w:rsidRDefault="003D6BF3" w:rsidP="00A3387C">
            <w:pPr>
              <w:widowControl w:val="0"/>
              <w:jc w:val="both"/>
              <w:rPr>
                <w:rFonts w:ascii="Times New Roman" w:hAnsi="Times New Roman" w:cs="Times New Roman"/>
                <w:noProof/>
                <w:sz w:val="24"/>
                <w:szCs w:val="24"/>
              </w:rPr>
            </w:pPr>
            <w:r w:rsidRPr="002B7A2A">
              <w:rPr>
                <w:rFonts w:ascii="Times New Roman" w:hAnsi="Times New Roman" w:cs="Times New Roman"/>
                <w:noProof/>
                <w:sz w:val="24"/>
                <w:szCs w:val="24"/>
              </w:rPr>
              <w:t>J.M.S.J Bandara</w:t>
            </w:r>
          </w:p>
        </w:tc>
      </w:tr>
    </w:tbl>
    <w:p w:rsidR="00320119" w:rsidRDefault="00320119" w:rsidP="00996751">
      <w:pPr>
        <w:widowControl w:val="0"/>
        <w:spacing w:after="0" w:line="360" w:lineRule="auto"/>
        <w:jc w:val="both"/>
        <w:rPr>
          <w:rFonts w:ascii="Times New Roman" w:hAnsi="Times New Roman" w:cs="Times New Roman"/>
          <w:noProof/>
          <w:sz w:val="24"/>
          <w:szCs w:val="24"/>
        </w:rPr>
      </w:pPr>
    </w:p>
    <w:sectPr w:rsidR="00320119" w:rsidSect="00CB3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4832"/>
    <w:multiLevelType w:val="hybridMultilevel"/>
    <w:tmpl w:val="F51028F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D17DA"/>
    <w:rsid w:val="000E14D6"/>
    <w:rsid w:val="001537FD"/>
    <w:rsid w:val="001C3090"/>
    <w:rsid w:val="00320119"/>
    <w:rsid w:val="00391B0D"/>
    <w:rsid w:val="003A31E4"/>
    <w:rsid w:val="003D6BF3"/>
    <w:rsid w:val="004D17DA"/>
    <w:rsid w:val="0058457D"/>
    <w:rsid w:val="00593379"/>
    <w:rsid w:val="00634E7C"/>
    <w:rsid w:val="007306C7"/>
    <w:rsid w:val="008B0BEE"/>
    <w:rsid w:val="00996751"/>
    <w:rsid w:val="00CA4190"/>
    <w:rsid w:val="00CB3F52"/>
    <w:rsid w:val="00E27F5C"/>
    <w:rsid w:val="00FD3C9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52"/>
  </w:style>
  <w:style w:type="paragraph" w:styleId="Heading1">
    <w:name w:val="heading 1"/>
    <w:basedOn w:val="Normal"/>
    <w:next w:val="Normal"/>
    <w:link w:val="Heading1Char"/>
    <w:uiPriority w:val="9"/>
    <w:qFormat/>
    <w:rsid w:val="004D1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DA"/>
    <w:pPr>
      <w:ind w:left="720"/>
      <w:contextualSpacing/>
    </w:pPr>
  </w:style>
  <w:style w:type="character" w:styleId="Hyperlink">
    <w:name w:val="Hyperlink"/>
    <w:basedOn w:val="DefaultParagraphFont"/>
    <w:uiPriority w:val="99"/>
    <w:unhideWhenUsed/>
    <w:rsid w:val="004D17DA"/>
    <w:rPr>
      <w:color w:val="0000FF"/>
      <w:u w:val="single"/>
    </w:rPr>
  </w:style>
  <w:style w:type="character" w:customStyle="1" w:styleId="Heading1Char">
    <w:name w:val="Heading 1 Char"/>
    <w:basedOn w:val="DefaultParagraphFont"/>
    <w:link w:val="Heading1"/>
    <w:uiPriority w:val="9"/>
    <w:rsid w:val="004D17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D17DA"/>
    <w:pPr>
      <w:outlineLvl w:val="9"/>
    </w:pPr>
    <w:rPr>
      <w:lang w:val="en-US" w:eastAsia="ja-JP"/>
    </w:rPr>
  </w:style>
  <w:style w:type="paragraph" w:styleId="TOC1">
    <w:name w:val="toc 1"/>
    <w:basedOn w:val="Normal"/>
    <w:next w:val="Normal"/>
    <w:autoRedefine/>
    <w:uiPriority w:val="39"/>
    <w:unhideWhenUsed/>
    <w:rsid w:val="004D17DA"/>
    <w:pPr>
      <w:widowControl w:val="0"/>
      <w:tabs>
        <w:tab w:val="right" w:leader="dot" w:pos="9017"/>
      </w:tabs>
      <w:spacing w:after="100" w:line="360" w:lineRule="auto"/>
      <w:jc w:val="both"/>
    </w:pPr>
    <w:rPr>
      <w:rFonts w:ascii="Arial" w:eastAsia="MS Mincho" w:hAnsi="Arial" w:cs="Arial"/>
      <w:kern w:val="2"/>
      <w:lang w:val="en-US" w:eastAsia="ja-JP"/>
    </w:rPr>
  </w:style>
  <w:style w:type="paragraph" w:styleId="BalloonText">
    <w:name w:val="Balloon Text"/>
    <w:basedOn w:val="Normal"/>
    <w:link w:val="BalloonTextChar"/>
    <w:uiPriority w:val="99"/>
    <w:semiHidden/>
    <w:unhideWhenUsed/>
    <w:rsid w:val="004D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DA"/>
    <w:rPr>
      <w:rFonts w:ascii="Tahoma" w:hAnsi="Tahoma" w:cs="Tahoma"/>
      <w:sz w:val="16"/>
      <w:szCs w:val="16"/>
    </w:rPr>
  </w:style>
  <w:style w:type="table" w:styleId="TableGrid">
    <w:name w:val="Table Grid"/>
    <w:basedOn w:val="TableNormal"/>
    <w:uiPriority w:val="59"/>
    <w:rsid w:val="00584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DA"/>
    <w:pPr>
      <w:ind w:left="720"/>
      <w:contextualSpacing/>
    </w:pPr>
  </w:style>
  <w:style w:type="character" w:styleId="Hyperlink">
    <w:name w:val="Hyperlink"/>
    <w:basedOn w:val="DefaultParagraphFont"/>
    <w:uiPriority w:val="99"/>
    <w:unhideWhenUsed/>
    <w:rsid w:val="004D17DA"/>
    <w:rPr>
      <w:color w:val="0000FF"/>
      <w:u w:val="single"/>
    </w:rPr>
  </w:style>
  <w:style w:type="character" w:customStyle="1" w:styleId="Heading1Char">
    <w:name w:val="Heading 1 Char"/>
    <w:basedOn w:val="DefaultParagraphFont"/>
    <w:link w:val="Heading1"/>
    <w:uiPriority w:val="9"/>
    <w:rsid w:val="004D17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D17DA"/>
    <w:pPr>
      <w:outlineLvl w:val="9"/>
    </w:pPr>
    <w:rPr>
      <w:lang w:val="en-US" w:eastAsia="ja-JP"/>
    </w:rPr>
  </w:style>
  <w:style w:type="paragraph" w:styleId="TOC1">
    <w:name w:val="toc 1"/>
    <w:basedOn w:val="Normal"/>
    <w:next w:val="Normal"/>
    <w:autoRedefine/>
    <w:uiPriority w:val="39"/>
    <w:unhideWhenUsed/>
    <w:rsid w:val="004D17DA"/>
    <w:pPr>
      <w:widowControl w:val="0"/>
      <w:tabs>
        <w:tab w:val="right" w:leader="dot" w:pos="9017"/>
      </w:tabs>
      <w:spacing w:after="100" w:line="360" w:lineRule="auto"/>
      <w:jc w:val="both"/>
    </w:pPr>
    <w:rPr>
      <w:rFonts w:ascii="Arial" w:eastAsia="MS Mincho" w:hAnsi="Arial" w:cs="Arial"/>
      <w:kern w:val="2"/>
      <w:lang w:val="en-US" w:eastAsia="ja-JP"/>
    </w:rPr>
  </w:style>
  <w:style w:type="paragraph" w:styleId="BalloonText">
    <w:name w:val="Balloon Text"/>
    <w:basedOn w:val="Normal"/>
    <w:link w:val="BalloonTextChar"/>
    <w:uiPriority w:val="99"/>
    <w:semiHidden/>
    <w:unhideWhenUsed/>
    <w:rsid w:val="004D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DA"/>
    <w:rPr>
      <w:rFonts w:ascii="Tahoma" w:hAnsi="Tahoma" w:cs="Tahoma"/>
      <w:sz w:val="16"/>
      <w:szCs w:val="16"/>
    </w:rPr>
  </w:style>
  <w:style w:type="table" w:styleId="TableGrid">
    <w:name w:val="Table Grid"/>
    <w:basedOn w:val="TableNormal"/>
    <w:uiPriority w:val="59"/>
    <w:rsid w:val="00584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UOM</dc:creator>
  <cp:lastModifiedBy>UOM</cp:lastModifiedBy>
  <cp:revision>7</cp:revision>
  <dcterms:created xsi:type="dcterms:W3CDTF">2013-11-04T06:57:00Z</dcterms:created>
  <dcterms:modified xsi:type="dcterms:W3CDTF">2013-11-04T07:17:00Z</dcterms:modified>
</cp:coreProperties>
</file>